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0" w:rsidRDefault="00963CF0" w:rsidP="00963CF0">
      <w:pPr>
        <w:wordWrap w:val="0"/>
        <w:rPr>
          <w:rFonts w:ascii="ＭＳ 明朝" w:hAnsi="ＭＳ 明朝"/>
          <w:szCs w:val="21"/>
        </w:rPr>
      </w:pPr>
      <w:r w:rsidRPr="0024043F">
        <w:rPr>
          <w:rFonts w:ascii="ＭＳ 明朝" w:hAnsi="ＭＳ 明朝" w:hint="eastAsia"/>
          <w:szCs w:val="21"/>
        </w:rPr>
        <w:t>様式第３号（第５条第１項関係）</w:t>
      </w:r>
    </w:p>
    <w:p w:rsidR="00E26721" w:rsidRPr="0024043F" w:rsidRDefault="00E26721" w:rsidP="00963CF0">
      <w:pPr>
        <w:wordWrap w:val="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63CF0" w:rsidRPr="0024043F" w:rsidTr="00702987">
        <w:trPr>
          <w:trHeight w:val="12274"/>
        </w:trPr>
        <w:tc>
          <w:tcPr>
            <w:tcW w:w="9633" w:type="dxa"/>
          </w:tcPr>
          <w:p w:rsidR="00963CF0" w:rsidRPr="0024043F" w:rsidRDefault="00D26870" w:rsidP="00963CF0">
            <w:pPr>
              <w:jc w:val="center"/>
              <w:rPr>
                <w:rFonts w:ascii="ＭＳ 明朝"/>
                <w:szCs w:val="21"/>
                <w:lang w:eastAsia="zh-TW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>町</w:t>
            </w:r>
            <w:r w:rsidR="00963CF0" w:rsidRPr="0024043F">
              <w:rPr>
                <w:rFonts w:ascii="ＭＳ 明朝" w:hAnsi="ＭＳ 明朝" w:hint="eastAsia"/>
                <w:szCs w:val="21"/>
              </w:rPr>
              <w:t>地域優良賃貸住宅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>入居請書</w:t>
            </w:r>
          </w:p>
          <w:p w:rsidR="00963CF0" w:rsidRPr="0024043F" w:rsidRDefault="00963CF0" w:rsidP="00963CF0">
            <w:pPr>
              <w:rPr>
                <w:rFonts w:ascii="ＭＳ 明朝"/>
                <w:szCs w:val="21"/>
                <w:lang w:eastAsia="zh-TW"/>
              </w:rPr>
            </w:pPr>
          </w:p>
          <w:p w:rsidR="00963CF0" w:rsidRDefault="00D26870" w:rsidP="00963CF0">
            <w:pPr>
              <w:ind w:firstLineChars="109" w:firstLine="229"/>
              <w:rPr>
                <w:rFonts w:ascii="ＭＳ 明朝" w:hAnsi="ＭＳ 明朝" w:hint="eastAsia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私は、神流</w:t>
            </w:r>
            <w:r w:rsidR="00963CF0" w:rsidRPr="0024043F">
              <w:rPr>
                <w:rFonts w:ascii="ＭＳ 明朝" w:hAnsi="ＭＳ 明朝" w:hint="eastAsia"/>
                <w:szCs w:val="21"/>
              </w:rPr>
              <w:t>町地域優良賃貸住宅に入居するにあたり、</w:t>
            </w:r>
            <w:r w:rsidRPr="0024043F">
              <w:rPr>
                <w:rFonts w:ascii="ＭＳ 明朝" w:hAnsi="ＭＳ 明朝" w:hint="eastAsia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szCs w:val="21"/>
              </w:rPr>
              <w:t>町地域優良</w:t>
            </w:r>
            <w:r w:rsidR="00263F47" w:rsidRPr="0024043F">
              <w:rPr>
                <w:rFonts w:ascii="ＭＳ 明朝" w:hAnsi="ＭＳ 明朝" w:hint="eastAsia"/>
                <w:szCs w:val="21"/>
              </w:rPr>
              <w:t>賃貸住宅の設置及び管理条例その他の法令を遵守し、私の責により神流</w:t>
            </w:r>
            <w:r w:rsidR="00963CF0" w:rsidRPr="0024043F">
              <w:rPr>
                <w:rFonts w:ascii="ＭＳ 明朝" w:hAnsi="ＭＳ 明朝" w:hint="eastAsia"/>
                <w:szCs w:val="21"/>
              </w:rPr>
              <w:t>町に損害が生じたときは、連帯保証人と連帯して賠償の責を負います。</w:t>
            </w:r>
            <w:r w:rsidR="00C57BD2">
              <w:rPr>
                <w:rFonts w:ascii="ＭＳ 明朝" w:hAnsi="ＭＳ 明朝" w:hint="eastAsia"/>
                <w:szCs w:val="21"/>
              </w:rPr>
              <w:t>また、連帯保証人とする者は、</w:t>
            </w:r>
            <w:bookmarkStart w:id="0" w:name="_GoBack"/>
            <w:bookmarkEnd w:id="0"/>
            <w:r w:rsidR="00C57BD2">
              <w:rPr>
                <w:rFonts w:ascii="ＭＳ 明朝" w:hAnsi="ＭＳ 明朝" w:hint="eastAsia"/>
                <w:szCs w:val="21"/>
              </w:rPr>
              <w:t>緊急時の連絡先として</w:t>
            </w:r>
          </w:p>
          <w:p w:rsidR="00C57BD2" w:rsidRPr="00C57BD2" w:rsidRDefault="00C57BD2" w:rsidP="00C57BD2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承認を得ていることを申し添えます。</w:t>
            </w:r>
          </w:p>
          <w:p w:rsidR="00963CF0" w:rsidRPr="0024043F" w:rsidRDefault="00963CF0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ind w:firstLineChars="709" w:firstLine="1489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963CF0" w:rsidRPr="0024043F" w:rsidRDefault="00963CF0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ind w:firstLineChars="1400" w:firstLine="2940"/>
              <w:rPr>
                <w:rFonts w:asci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入居者：</w:t>
            </w:r>
            <w:r w:rsidRPr="0024043F">
              <w:rPr>
                <w:rFonts w:ascii="ＭＳ 明朝" w:hAnsi="ＭＳ 明朝" w:hint="eastAsia"/>
                <w:kern w:val="0"/>
                <w:szCs w:val="21"/>
              </w:rPr>
              <w:t>本籍地</w:t>
            </w:r>
          </w:p>
          <w:p w:rsidR="00963CF0" w:rsidRPr="0024043F" w:rsidRDefault="00963CF0" w:rsidP="00963CF0">
            <w:pPr>
              <w:rPr>
                <w:rFonts w:asci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現住所</w:t>
            </w:r>
          </w:p>
          <w:p w:rsidR="00963CF0" w:rsidRDefault="00A508DE" w:rsidP="00963C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63CF0" w:rsidRPr="0024043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63CF0" w:rsidRPr="0024043F">
              <w:rPr>
                <w:rFonts w:ascii="ＭＳ 明朝" w:hAnsi="ＭＳ 明朝" w:hint="eastAsia"/>
                <w:kern w:val="0"/>
                <w:szCs w:val="21"/>
              </w:rPr>
              <w:t>氏名</w:t>
            </w:r>
            <w:r w:rsidR="00963CF0" w:rsidRPr="0024043F">
              <w:rPr>
                <w:rFonts w:ascii="ＭＳ 明朝" w:hAnsi="ＭＳ 明朝" w:hint="eastAsia"/>
                <w:szCs w:val="21"/>
              </w:rPr>
              <w:t xml:space="preserve">　　　　　　　　　　　　㊞</w:t>
            </w:r>
          </w:p>
          <w:p w:rsidR="00A508DE" w:rsidRPr="0024043F" w:rsidRDefault="00A508DE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963CF0" w:rsidP="00702987">
            <w:pPr>
              <w:ind w:firstLineChars="2359" w:firstLine="4954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年　　月　　日生</w:t>
            </w:r>
          </w:p>
          <w:p w:rsidR="00963CF0" w:rsidRPr="0024043F" w:rsidRDefault="00963CF0" w:rsidP="00702987">
            <w:pPr>
              <w:rPr>
                <w:rFonts w:ascii="ＭＳ 明朝"/>
                <w:szCs w:val="21"/>
              </w:rPr>
            </w:pPr>
          </w:p>
          <w:p w:rsidR="00702987" w:rsidRPr="0024043F" w:rsidRDefault="00702987" w:rsidP="00702987">
            <w:pPr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ind w:firstLineChars="1200" w:firstLine="2520"/>
              <w:rPr>
                <w:rFonts w:asci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連帯保証人：</w:t>
            </w:r>
            <w:r w:rsidRPr="0024043F">
              <w:rPr>
                <w:rFonts w:ascii="ＭＳ 明朝" w:hAnsi="ＭＳ 明朝" w:hint="eastAsia"/>
                <w:kern w:val="0"/>
                <w:szCs w:val="21"/>
              </w:rPr>
              <w:t>本籍地</w:t>
            </w:r>
          </w:p>
          <w:p w:rsidR="00963CF0" w:rsidRPr="0024043F" w:rsidRDefault="00963CF0" w:rsidP="00963CF0">
            <w:pPr>
              <w:rPr>
                <w:rFonts w:asci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現住所</w:t>
            </w:r>
          </w:p>
          <w:p w:rsidR="00963CF0" w:rsidRDefault="00963CF0" w:rsidP="00963CF0">
            <w:pPr>
              <w:rPr>
                <w:rFonts w:ascii="ＭＳ 明朝" w:hAns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　　　　　　　　　　　　　　　　　氏名</w:t>
            </w:r>
            <w:r w:rsidRPr="0024043F">
              <w:rPr>
                <w:rFonts w:ascii="ＭＳ 明朝" w:hAnsi="ＭＳ 明朝"/>
                <w:kern w:val="0"/>
                <w:szCs w:val="21"/>
              </w:rPr>
              <w:t xml:space="preserve">                        </w:t>
            </w:r>
            <w:r w:rsidRPr="0024043F">
              <w:rPr>
                <w:rFonts w:ascii="ＭＳ 明朝" w:hAnsi="ＭＳ 明朝" w:hint="eastAsia"/>
                <w:kern w:val="0"/>
                <w:szCs w:val="21"/>
              </w:rPr>
              <w:t>㊞</w:t>
            </w:r>
          </w:p>
          <w:p w:rsidR="00A508DE" w:rsidRPr="0024043F" w:rsidRDefault="00A508DE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963CF0" w:rsidP="00702987">
            <w:pPr>
              <w:ind w:firstLineChars="2359" w:firstLine="4954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年　　月　　日生</w:t>
            </w:r>
          </w:p>
          <w:p w:rsidR="00963CF0" w:rsidRPr="0024043F" w:rsidRDefault="00963CF0" w:rsidP="00702987">
            <w:pPr>
              <w:wordWrap w:val="0"/>
              <w:ind w:right="840"/>
              <w:jc w:val="righ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入居者との関係（　　　　　　　）　　</w:t>
            </w:r>
          </w:p>
          <w:p w:rsidR="00963CF0" w:rsidRPr="0024043F" w:rsidRDefault="00963CF0" w:rsidP="00702987">
            <w:pPr>
              <w:ind w:right="840"/>
              <w:jc w:val="righ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電話番号（　　　－　　　－　　　　）</w:t>
            </w:r>
          </w:p>
          <w:p w:rsidR="00963CF0" w:rsidRPr="0024043F" w:rsidRDefault="00963CF0" w:rsidP="00702987">
            <w:pPr>
              <w:ind w:right="840"/>
              <w:rPr>
                <w:rFonts w:ascii="ＭＳ 明朝"/>
                <w:szCs w:val="21"/>
              </w:rPr>
            </w:pPr>
          </w:p>
          <w:p w:rsidR="00702987" w:rsidRPr="0024043F" w:rsidRDefault="00702987" w:rsidP="00702987">
            <w:pPr>
              <w:ind w:right="840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ind w:firstLineChars="1200" w:firstLine="2520"/>
              <w:rPr>
                <w:rFonts w:asci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連帯保証人：</w:t>
            </w:r>
            <w:r w:rsidRPr="0024043F">
              <w:rPr>
                <w:rFonts w:ascii="ＭＳ 明朝" w:hAnsi="ＭＳ 明朝" w:hint="eastAsia"/>
                <w:kern w:val="0"/>
                <w:szCs w:val="21"/>
              </w:rPr>
              <w:t>本籍地</w:t>
            </w:r>
          </w:p>
          <w:p w:rsidR="00963CF0" w:rsidRPr="0024043F" w:rsidRDefault="00963CF0" w:rsidP="00963CF0">
            <w:pPr>
              <w:rPr>
                <w:rFonts w:asci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現住所</w:t>
            </w:r>
          </w:p>
          <w:p w:rsidR="00963CF0" w:rsidRDefault="00963CF0" w:rsidP="00963CF0">
            <w:pPr>
              <w:rPr>
                <w:rFonts w:ascii="ＭＳ 明朝" w:hAnsi="ＭＳ 明朝"/>
                <w:kern w:val="0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　　　　　　　　　　　　　　　　　氏名</w:t>
            </w:r>
            <w:r w:rsidRPr="0024043F">
              <w:rPr>
                <w:rFonts w:ascii="ＭＳ 明朝" w:hAnsi="ＭＳ 明朝"/>
                <w:kern w:val="0"/>
                <w:szCs w:val="21"/>
              </w:rPr>
              <w:t xml:space="preserve">                        </w:t>
            </w:r>
            <w:r w:rsidRPr="0024043F">
              <w:rPr>
                <w:rFonts w:ascii="ＭＳ 明朝" w:hAnsi="ＭＳ 明朝" w:hint="eastAsia"/>
                <w:kern w:val="0"/>
                <w:szCs w:val="21"/>
              </w:rPr>
              <w:t>㊞</w:t>
            </w:r>
          </w:p>
          <w:p w:rsidR="00A508DE" w:rsidRPr="0024043F" w:rsidRDefault="00A508DE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963CF0" w:rsidP="00702987">
            <w:pPr>
              <w:ind w:firstLineChars="2359" w:firstLine="4954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年　　月　　日生</w:t>
            </w:r>
          </w:p>
          <w:p w:rsidR="00963CF0" w:rsidRPr="0024043F" w:rsidRDefault="00963CF0" w:rsidP="00702987">
            <w:pPr>
              <w:wordWrap w:val="0"/>
              <w:ind w:right="840"/>
              <w:jc w:val="righ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入居者との関係（　　　　　　　）　　</w:t>
            </w:r>
          </w:p>
          <w:p w:rsidR="00963CF0" w:rsidRPr="0024043F" w:rsidRDefault="00963CF0" w:rsidP="00702987">
            <w:pPr>
              <w:ind w:right="840"/>
              <w:jc w:val="righ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電話番号（　　　－　　　－　　　　）</w:t>
            </w:r>
          </w:p>
          <w:p w:rsidR="00963CF0" w:rsidRPr="0024043F" w:rsidRDefault="00963CF0" w:rsidP="00963CF0">
            <w:pPr>
              <w:rPr>
                <w:rFonts w:ascii="ＭＳ 明朝"/>
                <w:szCs w:val="21"/>
              </w:rPr>
            </w:pPr>
          </w:p>
          <w:p w:rsidR="00263F47" w:rsidRPr="0024043F" w:rsidRDefault="00263F47" w:rsidP="00963CF0">
            <w:pPr>
              <w:rPr>
                <w:rFonts w:ascii="ＭＳ 明朝"/>
                <w:szCs w:val="21"/>
              </w:rPr>
            </w:pPr>
          </w:p>
          <w:p w:rsidR="00263F47" w:rsidRPr="0024043F" w:rsidRDefault="00263F47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263F47" w:rsidP="00963CF0">
            <w:pPr>
              <w:ind w:firstLineChars="309" w:firstLine="649"/>
              <w:rPr>
                <w:rFonts w:ascii="ＭＳ 明朝"/>
                <w:szCs w:val="21"/>
                <w:lang w:eastAsia="zh-TW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 xml:space="preserve">町長　</w:t>
            </w:r>
            <w:r w:rsidR="00963CF0" w:rsidRPr="0024043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 xml:space="preserve">　様</w:t>
            </w:r>
          </w:p>
        </w:tc>
      </w:tr>
    </w:tbl>
    <w:p w:rsidR="00963CF0" w:rsidRPr="0024043F" w:rsidRDefault="00963CF0" w:rsidP="00702987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3010"/>
        <w:gridCol w:w="567"/>
        <w:gridCol w:w="1984"/>
        <w:gridCol w:w="1658"/>
      </w:tblGrid>
      <w:tr w:rsidR="0024043F" w:rsidRPr="0024043F" w:rsidTr="00702987">
        <w:trPr>
          <w:gridAfter w:val="1"/>
          <w:wAfter w:w="1658" w:type="dxa"/>
          <w:trHeight w:val="1343"/>
        </w:trPr>
        <w:tc>
          <w:tcPr>
            <w:tcW w:w="1385" w:type="dxa"/>
            <w:vAlign w:val="center"/>
          </w:tcPr>
          <w:p w:rsidR="00963CF0" w:rsidRPr="0024043F" w:rsidRDefault="00963CF0" w:rsidP="00263F47">
            <w:pPr>
              <w:jc w:val="center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入居年月日</w:t>
            </w:r>
          </w:p>
        </w:tc>
        <w:tc>
          <w:tcPr>
            <w:tcW w:w="3010" w:type="dxa"/>
            <w:vAlign w:val="center"/>
          </w:tcPr>
          <w:p w:rsidR="00963CF0" w:rsidRPr="0024043F" w:rsidRDefault="00702987" w:rsidP="00263F47">
            <w:pPr>
              <w:widowControl/>
              <w:ind w:firstLineChars="300" w:firstLine="630"/>
              <w:jc w:val="center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　</w:t>
            </w:r>
            <w:r w:rsidR="00963CF0" w:rsidRPr="0024043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567" w:type="dxa"/>
            <w:vAlign w:val="center"/>
          </w:tcPr>
          <w:p w:rsidR="00963CF0" w:rsidRPr="0024043F" w:rsidRDefault="00963CF0" w:rsidP="00263F47">
            <w:pPr>
              <w:widowControl/>
              <w:jc w:val="center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備</w:t>
            </w:r>
          </w:p>
          <w:p w:rsidR="00963CF0" w:rsidRPr="0024043F" w:rsidRDefault="00963CF0" w:rsidP="00263F47">
            <w:pPr>
              <w:widowControl/>
              <w:jc w:val="center"/>
              <w:rPr>
                <w:rFonts w:ascii="ＭＳ 明朝"/>
                <w:szCs w:val="21"/>
              </w:rPr>
            </w:pPr>
          </w:p>
          <w:p w:rsidR="00963CF0" w:rsidRPr="0024043F" w:rsidRDefault="00963CF0" w:rsidP="00263F47">
            <w:pPr>
              <w:widowControl/>
              <w:jc w:val="center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1984" w:type="dxa"/>
          </w:tcPr>
          <w:p w:rsidR="00963CF0" w:rsidRPr="0024043F" w:rsidRDefault="00963CF0" w:rsidP="00963CF0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</w:tr>
      <w:tr w:rsidR="00963CF0" w:rsidRPr="0024043F" w:rsidTr="00263F47">
        <w:trPr>
          <w:trHeight w:val="4004"/>
        </w:trPr>
        <w:tc>
          <w:tcPr>
            <w:tcW w:w="8604" w:type="dxa"/>
            <w:gridSpan w:val="5"/>
          </w:tcPr>
          <w:p w:rsidR="00963CF0" w:rsidRPr="0024043F" w:rsidRDefault="00963CF0" w:rsidP="00963CF0">
            <w:pPr>
              <w:rPr>
                <w:rFonts w:ascii="ＭＳ 明朝"/>
                <w:szCs w:val="21"/>
              </w:rPr>
            </w:pPr>
          </w:p>
          <w:p w:rsidR="00963CF0" w:rsidRPr="0024043F" w:rsidRDefault="00263F47" w:rsidP="00963CF0">
            <w:pPr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〈神流</w:t>
            </w:r>
            <w:r w:rsidR="00963CF0" w:rsidRPr="0024043F">
              <w:rPr>
                <w:rFonts w:ascii="ＭＳ 明朝" w:hAnsi="ＭＳ 明朝" w:hint="eastAsia"/>
                <w:szCs w:val="21"/>
              </w:rPr>
              <w:t>町地域優良賃貸住宅の設置及び管理条例抜粋〉</w:t>
            </w:r>
          </w:p>
          <w:p w:rsidR="00702987" w:rsidRPr="0024043F" w:rsidRDefault="00702987" w:rsidP="00963CF0">
            <w:pPr>
              <w:rPr>
                <w:rFonts w:ascii="ＭＳ 明朝"/>
                <w:szCs w:val="21"/>
              </w:rPr>
            </w:pPr>
          </w:p>
          <w:p w:rsidR="00C51FDE" w:rsidRPr="0024043F" w:rsidRDefault="00C51FDE" w:rsidP="00C51FDE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地域優良賃貸住宅に入居しようとするときは、この請書を提出しなければなりません。</w:t>
            </w:r>
          </w:p>
          <w:p w:rsidR="00702987" w:rsidRPr="0024043F" w:rsidRDefault="00702987" w:rsidP="00702987">
            <w:pPr>
              <w:pStyle w:val="ab"/>
              <w:ind w:leftChars="0" w:left="360"/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月々の家賃は、当月分をその月の</w:t>
            </w:r>
            <w:r w:rsidR="00263F47" w:rsidRPr="0024043F">
              <w:rPr>
                <w:rFonts w:ascii="ＭＳ 明朝" w:hAnsi="ＭＳ 明朝" w:hint="eastAsia"/>
                <w:szCs w:val="21"/>
              </w:rPr>
              <w:t>25</w:t>
            </w:r>
            <w:r w:rsidRPr="0024043F">
              <w:rPr>
                <w:rFonts w:ascii="ＭＳ 明朝" w:hAnsi="ＭＳ 明朝" w:hint="eastAsia"/>
                <w:szCs w:val="21"/>
              </w:rPr>
              <w:t>日までに納めなければなりません。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月々の家賃は</w:t>
            </w:r>
            <w:r w:rsidR="00C51FDE" w:rsidRPr="0024043F">
              <w:rPr>
                <w:rFonts w:ascii="ＭＳ 明朝" w:hAnsi="ＭＳ 明朝" w:hint="eastAsia"/>
                <w:szCs w:val="21"/>
              </w:rPr>
              <w:t>、災害や、病気にかかったとき、収入が減ったときなどに、減免をする</w:t>
            </w:r>
            <w:r w:rsidRPr="0024043F">
              <w:rPr>
                <w:rFonts w:ascii="ＭＳ 明朝" w:hAnsi="ＭＳ 明朝" w:hint="eastAsia"/>
                <w:szCs w:val="21"/>
              </w:rPr>
              <w:t>ことができます。この場合は、入居者の申請が必要です。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地域優良賃貸住宅の修繕にかかる費用は</w:t>
            </w:r>
            <w:r w:rsidR="00263F47" w:rsidRPr="0024043F">
              <w:rPr>
                <w:rFonts w:ascii="ＭＳ 明朝" w:hAnsi="ＭＳ 明朝" w:hint="eastAsia"/>
                <w:szCs w:val="21"/>
              </w:rPr>
              <w:t>、</w:t>
            </w:r>
            <w:r w:rsidRPr="0024043F">
              <w:rPr>
                <w:rFonts w:ascii="ＭＳ 明朝" w:hAnsi="ＭＳ 明朝" w:hint="eastAsia"/>
                <w:szCs w:val="21"/>
              </w:rPr>
              <w:t>軽微な修繕などを除いて町が行いますが、入居者の責により修繕が必要となった場合は、入居者の負担になります。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入居者は、住宅の使用に</w:t>
            </w:r>
            <w:r w:rsidR="00263F47" w:rsidRPr="0024043F">
              <w:rPr>
                <w:rFonts w:ascii="ＭＳ 明朝" w:hAnsi="ＭＳ 明朝" w:hint="eastAsia"/>
                <w:szCs w:val="21"/>
              </w:rPr>
              <w:t>おいて</w:t>
            </w:r>
            <w:r w:rsidRPr="0024043F">
              <w:rPr>
                <w:rFonts w:ascii="ＭＳ 明朝" w:hAnsi="ＭＳ 明朝" w:hint="eastAsia"/>
                <w:szCs w:val="21"/>
              </w:rPr>
              <w:t>必要な注意を払い、正常な状態</w:t>
            </w:r>
            <w:r w:rsidR="00263F47" w:rsidRPr="0024043F">
              <w:rPr>
                <w:rFonts w:ascii="ＭＳ 明朝" w:hAnsi="ＭＳ 明朝" w:hint="eastAsia"/>
                <w:szCs w:val="21"/>
              </w:rPr>
              <w:t>を維持する義務があります</w:t>
            </w:r>
            <w:r w:rsidRPr="0024043F">
              <w:rPr>
                <w:rFonts w:ascii="ＭＳ 明朝" w:hAnsi="ＭＳ 明朝" w:hint="eastAsia"/>
                <w:szCs w:val="21"/>
              </w:rPr>
              <w:t>。これに違反</w:t>
            </w:r>
            <w:r w:rsidR="00702987" w:rsidRPr="0024043F">
              <w:rPr>
                <w:rFonts w:ascii="ＭＳ 明朝" w:hAnsi="ＭＳ 明朝" w:hint="eastAsia"/>
                <w:szCs w:val="21"/>
              </w:rPr>
              <w:t>又は</w:t>
            </w:r>
            <w:r w:rsidRPr="0024043F">
              <w:rPr>
                <w:rFonts w:ascii="ＭＳ 明朝" w:hAnsi="ＭＳ 明朝" w:hint="eastAsia"/>
                <w:szCs w:val="21"/>
              </w:rPr>
              <w:t>入居者の責により住宅をき損したときは、入居者が現状に復帰する</w:t>
            </w:r>
            <w:r w:rsidR="00702987" w:rsidRPr="0024043F">
              <w:rPr>
                <w:rFonts w:ascii="ＭＳ 明朝" w:hAnsi="ＭＳ 明朝" w:hint="eastAsia"/>
                <w:szCs w:val="21"/>
              </w:rPr>
              <w:t>若しくは</w:t>
            </w:r>
            <w:r w:rsidRPr="0024043F">
              <w:rPr>
                <w:rFonts w:ascii="ＭＳ 明朝" w:hAnsi="ＭＳ 明朝" w:hint="eastAsia"/>
                <w:szCs w:val="21"/>
              </w:rPr>
              <w:t>その費用を賠償しなければなりません。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地域優良賃貸住宅は、入居者以外の者に転貸してはいけません。また住居以外の用途に使用</w:t>
            </w:r>
            <w:r w:rsidR="00702987" w:rsidRPr="0024043F">
              <w:rPr>
                <w:rFonts w:ascii="ＭＳ 明朝" w:hAnsi="ＭＳ 明朝" w:hint="eastAsia"/>
                <w:szCs w:val="21"/>
              </w:rPr>
              <w:t>することや</w:t>
            </w:r>
            <w:r w:rsidRPr="0024043F">
              <w:rPr>
                <w:rFonts w:ascii="ＭＳ 明朝" w:hAnsi="ＭＳ 明朝" w:hint="eastAsia"/>
                <w:szCs w:val="21"/>
              </w:rPr>
              <w:t>勝手に模様替え</w:t>
            </w:r>
            <w:r w:rsidR="00702987" w:rsidRPr="0024043F">
              <w:rPr>
                <w:rFonts w:ascii="ＭＳ 明朝" w:hAnsi="ＭＳ 明朝" w:hint="eastAsia"/>
                <w:szCs w:val="21"/>
              </w:rPr>
              <w:t>又は</w:t>
            </w:r>
            <w:r w:rsidRPr="0024043F">
              <w:rPr>
                <w:rFonts w:ascii="ＭＳ 明朝" w:hAnsi="ＭＳ 明朝" w:hint="eastAsia"/>
                <w:szCs w:val="21"/>
              </w:rPr>
              <w:t>増築</w:t>
            </w:r>
            <w:r w:rsidR="00702987" w:rsidRPr="0024043F">
              <w:rPr>
                <w:rFonts w:ascii="ＭＳ 明朝" w:hAnsi="ＭＳ 明朝" w:hint="eastAsia"/>
                <w:szCs w:val="21"/>
              </w:rPr>
              <w:t>すること</w:t>
            </w:r>
            <w:r w:rsidRPr="0024043F">
              <w:rPr>
                <w:rFonts w:ascii="ＭＳ 明朝" w:hAnsi="ＭＳ 明朝" w:hint="eastAsia"/>
                <w:szCs w:val="21"/>
              </w:rPr>
              <w:t>はできません。これらの必要があるときは、町長の承認が必要です。勝手に模様替え</w:t>
            </w:r>
            <w:r w:rsidR="00702987" w:rsidRPr="0024043F">
              <w:rPr>
                <w:rFonts w:ascii="ＭＳ 明朝" w:hAnsi="ＭＳ 明朝" w:hint="eastAsia"/>
                <w:szCs w:val="21"/>
              </w:rPr>
              <w:t>又は</w:t>
            </w:r>
            <w:r w:rsidRPr="0024043F">
              <w:rPr>
                <w:rFonts w:ascii="ＭＳ 明朝" w:hAnsi="ＭＳ 明朝" w:hint="eastAsia"/>
                <w:szCs w:val="21"/>
              </w:rPr>
              <w:t>増築を行うと、直ちに入居者の責任において現状に戻していただきます。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入居者が虚偽の申請によって入居したとき、住宅を故意に壊すなどの行為をしたときなどには、当該住宅を直ちに退去するよう請求することがあります。この場合、請求があってから退去するまでの間、罰則を課することがあります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入居者が、暴力団員による不当な行為の防止に関する法律（平成３年法律第</w:t>
            </w:r>
            <w:r w:rsidR="00C51FDE" w:rsidRPr="0024043F">
              <w:rPr>
                <w:rFonts w:ascii="ＭＳ 明朝" w:hAnsi="ＭＳ 明朝" w:hint="eastAsia"/>
                <w:szCs w:val="21"/>
              </w:rPr>
              <w:t>77</w:t>
            </w:r>
            <w:r w:rsidRPr="0024043F">
              <w:rPr>
                <w:rFonts w:ascii="ＭＳ 明朝" w:hAnsi="ＭＳ 明朝" w:hint="eastAsia"/>
                <w:szCs w:val="21"/>
              </w:rPr>
              <w:t>号）第２条第６号に規定する暴力団員であることが判明した場合であ</w:t>
            </w:r>
            <w:r w:rsidR="00C51FDE" w:rsidRPr="0024043F">
              <w:rPr>
                <w:rFonts w:ascii="ＭＳ 明朝" w:hAnsi="ＭＳ 明朝" w:hint="eastAsia"/>
                <w:szCs w:val="21"/>
              </w:rPr>
              <w:t>り</w:t>
            </w:r>
            <w:r w:rsidRPr="0024043F">
              <w:rPr>
                <w:rFonts w:ascii="ＭＳ 明朝" w:hAnsi="ＭＳ 明朝" w:hint="eastAsia"/>
                <w:szCs w:val="21"/>
              </w:rPr>
              <w:t>、住宅の管理のため特に必要があると認めるときは、勧告を行い、従わない場合は明渡しを請求することがあります。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地域優良賃貸住宅では、町長が必要と認めたときや、入居者が住宅を退去しようとするときに、職員や管理人などが住宅の検査をすることがあります。この場合は、入居者の方は検査にご協力ください。</w:t>
            </w:r>
          </w:p>
          <w:p w:rsidR="00702987" w:rsidRPr="0024043F" w:rsidRDefault="00702987" w:rsidP="00702987">
            <w:pPr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C51FD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入居者が、詐欺その他の不正行為によ</w:t>
            </w:r>
            <w:r w:rsidR="00C51FDE" w:rsidRPr="0024043F">
              <w:rPr>
                <w:rFonts w:ascii="ＭＳ 明朝" w:hAnsi="ＭＳ 明朝" w:hint="eastAsia"/>
                <w:szCs w:val="21"/>
              </w:rPr>
              <w:t>り</w:t>
            </w:r>
            <w:r w:rsidRPr="0024043F">
              <w:rPr>
                <w:rFonts w:ascii="ＭＳ 明朝" w:hAnsi="ＭＳ 明朝" w:hint="eastAsia"/>
                <w:szCs w:val="21"/>
              </w:rPr>
              <w:t>家賃を免れた場合は、その免れた金額の５倍に相当する金額</w:t>
            </w:r>
            <w:r w:rsidR="00C51FDE" w:rsidRPr="0024043F">
              <w:rPr>
                <w:rFonts w:ascii="ＭＳ 明朝" w:hAnsi="ＭＳ 明朝" w:hint="eastAsia"/>
                <w:szCs w:val="21"/>
              </w:rPr>
              <w:t>（</w:t>
            </w:r>
            <w:r w:rsidRPr="0024043F">
              <w:rPr>
                <w:rFonts w:ascii="ＭＳ 明朝" w:hAnsi="ＭＳ 明朝" w:hint="eastAsia"/>
                <w:szCs w:val="21"/>
              </w:rPr>
              <w:t>当該５倍に相当する金額が５万円を超えないときは、５万円とする。）以下の過料に処することがあります。</w:t>
            </w:r>
          </w:p>
          <w:p w:rsidR="00963CF0" w:rsidRPr="0024043F" w:rsidRDefault="00963CF0" w:rsidP="00963CF0">
            <w:pPr>
              <w:ind w:left="124" w:hangingChars="59" w:hanging="124"/>
              <w:rPr>
                <w:rFonts w:ascii="ＭＳ 明朝"/>
                <w:szCs w:val="21"/>
              </w:rPr>
            </w:pPr>
          </w:p>
        </w:tc>
      </w:tr>
    </w:tbl>
    <w:p w:rsidR="00963CF0" w:rsidRPr="0024043F" w:rsidRDefault="00963CF0" w:rsidP="00963CF0">
      <w:pPr>
        <w:rPr>
          <w:rFonts w:ascii="ＭＳ 明朝"/>
          <w:szCs w:val="21"/>
        </w:rPr>
      </w:pPr>
    </w:p>
    <w:p w:rsidR="00C51FDE" w:rsidRPr="0024043F" w:rsidRDefault="00C51FDE" w:rsidP="00963CF0">
      <w:pPr>
        <w:rPr>
          <w:rFonts w:ascii="ＭＳ 明朝"/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p w:rsidR="00963CF0" w:rsidRDefault="00963CF0" w:rsidP="004C7C0D">
      <w:pPr>
        <w:rPr>
          <w:szCs w:val="21"/>
        </w:rPr>
      </w:pPr>
    </w:p>
    <w:p w:rsidR="00963CF0" w:rsidRPr="0024043F" w:rsidRDefault="00963CF0" w:rsidP="004C7C0D">
      <w:pPr>
        <w:rPr>
          <w:szCs w:val="21"/>
        </w:rPr>
      </w:pPr>
    </w:p>
    <w:sectPr w:rsidR="00963CF0" w:rsidRPr="0024043F" w:rsidSect="00963CF0">
      <w:pgSz w:w="11907" w:h="16840" w:code="9"/>
      <w:pgMar w:top="79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9" w:rsidRDefault="00C20F09" w:rsidP="00C4417A">
      <w:r>
        <w:separator/>
      </w:r>
    </w:p>
  </w:endnote>
  <w:endnote w:type="continuationSeparator" w:id="0">
    <w:p w:rsidR="00C20F09" w:rsidRDefault="00C20F09" w:rsidP="00C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9" w:rsidRDefault="00C20F09" w:rsidP="00C4417A">
      <w:r>
        <w:separator/>
      </w:r>
    </w:p>
  </w:footnote>
  <w:footnote w:type="continuationSeparator" w:id="0">
    <w:p w:rsidR="00C20F09" w:rsidRDefault="00C20F09" w:rsidP="00C4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C94"/>
    <w:multiLevelType w:val="hybridMultilevel"/>
    <w:tmpl w:val="2DF6B8A4"/>
    <w:lvl w:ilvl="0" w:tplc="ACFE37D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ED75D7"/>
    <w:multiLevelType w:val="hybridMultilevel"/>
    <w:tmpl w:val="3D6CDA06"/>
    <w:lvl w:ilvl="0" w:tplc="B5FE47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6D78AD"/>
    <w:multiLevelType w:val="hybridMultilevel"/>
    <w:tmpl w:val="0E68FFE8"/>
    <w:lvl w:ilvl="0" w:tplc="5330E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4183D68"/>
    <w:multiLevelType w:val="hybridMultilevel"/>
    <w:tmpl w:val="28B0687E"/>
    <w:lvl w:ilvl="0" w:tplc="806C2B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5A300C"/>
    <w:multiLevelType w:val="hybridMultilevel"/>
    <w:tmpl w:val="2C0A0738"/>
    <w:lvl w:ilvl="0" w:tplc="5C62B1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F"/>
    <w:rsid w:val="000221DE"/>
    <w:rsid w:val="00036185"/>
    <w:rsid w:val="00044C43"/>
    <w:rsid w:val="000A7985"/>
    <w:rsid w:val="000B2214"/>
    <w:rsid w:val="000D6A79"/>
    <w:rsid w:val="001E453D"/>
    <w:rsid w:val="0024043F"/>
    <w:rsid w:val="00262707"/>
    <w:rsid w:val="00263F47"/>
    <w:rsid w:val="00277F1C"/>
    <w:rsid w:val="00282AAA"/>
    <w:rsid w:val="00302A45"/>
    <w:rsid w:val="00321362"/>
    <w:rsid w:val="00352213"/>
    <w:rsid w:val="00352278"/>
    <w:rsid w:val="0039607A"/>
    <w:rsid w:val="003B5CBC"/>
    <w:rsid w:val="003C04B1"/>
    <w:rsid w:val="004070FB"/>
    <w:rsid w:val="00484BB4"/>
    <w:rsid w:val="004C3662"/>
    <w:rsid w:val="004C7C0D"/>
    <w:rsid w:val="005013B2"/>
    <w:rsid w:val="0052353D"/>
    <w:rsid w:val="00556E76"/>
    <w:rsid w:val="0062485C"/>
    <w:rsid w:val="006C2F1F"/>
    <w:rsid w:val="006E206E"/>
    <w:rsid w:val="006E7697"/>
    <w:rsid w:val="006F3ADC"/>
    <w:rsid w:val="00702987"/>
    <w:rsid w:val="00721818"/>
    <w:rsid w:val="00755621"/>
    <w:rsid w:val="007B5461"/>
    <w:rsid w:val="007C0CB4"/>
    <w:rsid w:val="007C5676"/>
    <w:rsid w:val="007D209D"/>
    <w:rsid w:val="007F2951"/>
    <w:rsid w:val="00833517"/>
    <w:rsid w:val="0084692F"/>
    <w:rsid w:val="008D4D03"/>
    <w:rsid w:val="008E69BB"/>
    <w:rsid w:val="008E6D7E"/>
    <w:rsid w:val="00947832"/>
    <w:rsid w:val="00963CF0"/>
    <w:rsid w:val="009E2348"/>
    <w:rsid w:val="00A11EDE"/>
    <w:rsid w:val="00A508DE"/>
    <w:rsid w:val="00AA28C3"/>
    <w:rsid w:val="00AA509A"/>
    <w:rsid w:val="00AA6F00"/>
    <w:rsid w:val="00AF1CDA"/>
    <w:rsid w:val="00B034DA"/>
    <w:rsid w:val="00B71828"/>
    <w:rsid w:val="00BC47DA"/>
    <w:rsid w:val="00BD5C67"/>
    <w:rsid w:val="00C20F09"/>
    <w:rsid w:val="00C4417A"/>
    <w:rsid w:val="00C51FDE"/>
    <w:rsid w:val="00C57BD2"/>
    <w:rsid w:val="00D17945"/>
    <w:rsid w:val="00D26870"/>
    <w:rsid w:val="00D31D2F"/>
    <w:rsid w:val="00D67C1F"/>
    <w:rsid w:val="00D75080"/>
    <w:rsid w:val="00D9612A"/>
    <w:rsid w:val="00DB49A7"/>
    <w:rsid w:val="00E26721"/>
    <w:rsid w:val="00E31E74"/>
    <w:rsid w:val="00EA358D"/>
    <w:rsid w:val="00EA4EB3"/>
    <w:rsid w:val="00ED518B"/>
    <w:rsid w:val="00EE3665"/>
    <w:rsid w:val="00EE3DF9"/>
    <w:rsid w:val="00F13AD2"/>
    <w:rsid w:val="00F37F32"/>
    <w:rsid w:val="00F40FE1"/>
    <w:rsid w:val="00F764B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81601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08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55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9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6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8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187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0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21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6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0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0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5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77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56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118210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86443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27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B90F-58C7-48C9-ADB1-D395EC05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213D11E5</Template>
  <TotalTime>143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新井　広宣</cp:lastModifiedBy>
  <cp:revision>13</cp:revision>
  <cp:lastPrinted>2020-07-23T04:24:00Z</cp:lastPrinted>
  <dcterms:created xsi:type="dcterms:W3CDTF">2019-05-31T06:47:00Z</dcterms:created>
  <dcterms:modified xsi:type="dcterms:W3CDTF">2020-07-23T04:24:00Z</dcterms:modified>
</cp:coreProperties>
</file>